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5B" w:rsidRPr="006E265B" w:rsidRDefault="006E265B" w:rsidP="006E265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_GoBack"/>
      <w:bookmarkEnd w:id="0"/>
      <w:r w:rsidRPr="006E265B">
        <w:rPr>
          <w:rFonts w:ascii="Arial" w:eastAsia="Times New Roman" w:hAnsi="Arial" w:cs="Arial"/>
          <w:b/>
          <w:bCs/>
          <w:sz w:val="23"/>
          <w:szCs w:val="23"/>
        </w:rPr>
        <w:t xml:space="preserve">List of </w:t>
      </w:r>
      <w:r>
        <w:rPr>
          <w:rFonts w:ascii="Arial" w:eastAsia="Times New Roman" w:hAnsi="Arial" w:cs="Arial"/>
          <w:b/>
          <w:bCs/>
          <w:sz w:val="23"/>
          <w:szCs w:val="23"/>
        </w:rPr>
        <w:t xml:space="preserve">NeLIC </w:t>
      </w:r>
      <w:r w:rsidRPr="006E265B">
        <w:rPr>
          <w:rFonts w:ascii="Arial" w:eastAsia="Times New Roman" w:hAnsi="Arial" w:cs="Arial"/>
          <w:b/>
          <w:bCs/>
          <w:sz w:val="23"/>
          <w:szCs w:val="23"/>
        </w:rPr>
        <w:t>members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Ace Institute of Management,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Apex College,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Armed Police Force, Command and Staff College,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Central Department of Sociology/Anthropology,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Kirtipur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Centre for Nepal and Asian Studies (CNAS),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Tribhuvan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University,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Kirtipur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Centre of Excellence for PhD Studies,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CG Institute of Management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College of Applied Business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DAV College of Management,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Jawalakhel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Excel International College, New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Baneshwor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Global College of Management,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Health Research and Social Development Forum (Herd),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Healthnet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Nepal,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Hetauda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School of Management,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Hetauda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Institute for Integrated Development Studies (IIDS),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Institute for Social and Environmental Transition – Nepal,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Institute of Banking and Management Studies (IBMS),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Institute of Crisis Management (ICMS)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International Center for Academics (ICA),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Gyaneshwor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International Centre for Integrated Mountain Development (ICIMOD)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International School of Tourism and Hotel Management,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Gyaneshwor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K and K International College, New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Baneshwor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Kailali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Multiple Campus,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Dhangadi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Kathmandu College of Management,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Kathmandu University Central Library,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Dhulikhel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Kathmandu University, School of Arts,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Kathmandu University, School of Education,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Kings College,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lastRenderedPageBreak/>
        <w:t>Kshitiz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International College,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Butwal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Engineering College,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Little Angels’ College,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Lumbini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Banijya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Campus,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Butwal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Madan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Puraskar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Pustakalaya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Martin Chautari,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Ministry of Education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National Centre for Educational Development (NCED),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Bhaktapur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National College,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Baluwatar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National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Labour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Academy,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Nepa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School of Social Sciences and Humanities,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Nepal Administrative Staff College,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Nepal Centre for Competence in Research (NCCR),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Nepal College of Management,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Nepal Commerce Campus,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Nepal National Library,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Oxford College of Engineering and Management,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Gaindakot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Nawalparasi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Pokhara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University Central Library,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Pokhara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Prithvi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Narayan Campus,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Pokhara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Rato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Bangala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School,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Patan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Dhoka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Research Management Cell (RMC), Mid-Western University (MWU)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Samata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Foundation,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School of Management,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Tribhuwan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University,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Kirtipur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Shree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Siddhanath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Multiple Campus,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Mahendranagar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Kanchanpur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Siddhartha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Gautam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Buddha Campus,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Butwal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Social Science Baha,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 xml:space="preserve">St. Xavier’s College,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Maitighar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Thames International College,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The British College,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lastRenderedPageBreak/>
        <w:t>Tribhuvan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University Central Library,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Kirtipur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Ullens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School,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Lalitpur</w:t>
      </w:r>
      <w:proofErr w:type="spellEnd"/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Uniglobe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College,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Baneshwor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6E265B">
        <w:rPr>
          <w:rFonts w:ascii="Arial" w:eastAsia="Times New Roman" w:hAnsi="Arial" w:cs="Arial"/>
          <w:sz w:val="23"/>
          <w:szCs w:val="23"/>
        </w:rPr>
        <w:t>Uniglobe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 xml:space="preserve"> Higher Secondary School, </w:t>
      </w:r>
      <w:proofErr w:type="spellStart"/>
      <w:r w:rsidRPr="006E265B">
        <w:rPr>
          <w:rFonts w:ascii="Arial" w:eastAsia="Times New Roman" w:hAnsi="Arial" w:cs="Arial"/>
          <w:sz w:val="23"/>
          <w:szCs w:val="23"/>
        </w:rPr>
        <w:t>Kamaladi</w:t>
      </w:r>
      <w:proofErr w:type="spellEnd"/>
      <w:r w:rsidRPr="006E265B">
        <w:rPr>
          <w:rFonts w:ascii="Arial" w:eastAsia="Times New Roman" w:hAnsi="Arial" w:cs="Arial"/>
          <w:sz w:val="23"/>
          <w:szCs w:val="23"/>
        </w:rPr>
        <w:t>, Kathmandu</w:t>
      </w:r>
    </w:p>
    <w:p w:rsidR="006E265B" w:rsidRPr="006E265B" w:rsidRDefault="006E265B" w:rsidP="006E265B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Arial" w:eastAsia="Times New Roman" w:hAnsi="Arial" w:cs="Arial"/>
          <w:sz w:val="23"/>
          <w:szCs w:val="23"/>
        </w:rPr>
      </w:pPr>
      <w:r w:rsidRPr="006E265B">
        <w:rPr>
          <w:rFonts w:ascii="Arial" w:eastAsia="Times New Roman" w:hAnsi="Arial" w:cs="Arial"/>
          <w:sz w:val="23"/>
          <w:szCs w:val="23"/>
        </w:rPr>
        <w:t>Universal College, Kathmandu</w:t>
      </w:r>
    </w:p>
    <w:p w:rsidR="00316342" w:rsidRPr="006E265B" w:rsidRDefault="00316342"/>
    <w:sectPr w:rsidR="00316342" w:rsidRPr="006E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5425"/>
    <w:multiLevelType w:val="multilevel"/>
    <w:tmpl w:val="A7CC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B"/>
    <w:rsid w:val="002234FE"/>
    <w:rsid w:val="00316342"/>
    <w:rsid w:val="006E265B"/>
    <w:rsid w:val="00D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2320-2490-4EDA-BF1A-5A76855A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Jagadish</dc:creator>
  <cp:keywords/>
  <dc:description/>
  <cp:lastModifiedBy>LMBA Office Licencijos</cp:lastModifiedBy>
  <cp:revision>2</cp:revision>
  <dcterms:created xsi:type="dcterms:W3CDTF">2018-04-25T09:51:00Z</dcterms:created>
  <dcterms:modified xsi:type="dcterms:W3CDTF">2018-04-25T09:51:00Z</dcterms:modified>
</cp:coreProperties>
</file>